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1516" w14:textId="77777777" w:rsidR="00AC71F5" w:rsidRDefault="00AC71F5" w:rsidP="00877175">
      <w:pPr>
        <w:pStyle w:val="Heading1"/>
        <w:rPr>
          <w:rFonts w:ascii="Myriad Pro Light" w:hAnsi="Myriad Pro Light"/>
          <w:color w:val="085482"/>
          <w:sz w:val="40"/>
          <w:szCs w:val="40"/>
        </w:rPr>
      </w:pPr>
    </w:p>
    <w:p w14:paraId="0965A9D6" w14:textId="77777777" w:rsidR="00AC71F5" w:rsidRPr="00640578" w:rsidRDefault="00AC71F5" w:rsidP="00877175">
      <w:pPr>
        <w:pStyle w:val="Heading1"/>
        <w:rPr>
          <w:rFonts w:ascii="Myriad Pro Light" w:hAnsi="Myriad Pro Light"/>
          <w:color w:val="085482"/>
          <w:sz w:val="28"/>
          <w:szCs w:val="28"/>
        </w:rPr>
      </w:pPr>
    </w:p>
    <w:p w14:paraId="1C313D1A" w14:textId="5D41E41B" w:rsidR="009312BB" w:rsidRPr="00E70298" w:rsidRDefault="00D8506F" w:rsidP="009312BB">
      <w:pPr>
        <w:pStyle w:val="Heading1"/>
        <w:rPr>
          <w:rFonts w:ascii="Myriad Pro Light" w:hAnsi="Myriad Pro Light"/>
          <w:color w:val="085482"/>
          <w:sz w:val="40"/>
          <w:szCs w:val="40"/>
        </w:rPr>
      </w:pPr>
      <w:r>
        <w:rPr>
          <w:rFonts w:ascii="Myriad Pro Light" w:hAnsi="Myriad Pro Light"/>
          <w:color w:val="085482"/>
          <w:sz w:val="40"/>
          <w:szCs w:val="40"/>
        </w:rPr>
        <w:t>opportunity management guide</w:t>
      </w:r>
      <w:r w:rsidR="009312BB" w:rsidRPr="00E70298">
        <w:rPr>
          <w:rFonts w:ascii="Myriad Pro Light" w:hAnsi="Myriad Pro Light"/>
          <w:color w:val="085482"/>
          <w:sz w:val="40"/>
          <w:szCs w:val="40"/>
        </w:rPr>
        <w:t xml:space="preserve"> </w:t>
      </w:r>
    </w:p>
    <w:p w14:paraId="2801D76D" w14:textId="3D63D147" w:rsidR="009312BB" w:rsidRDefault="009312BB" w:rsidP="009312BB">
      <w:pPr>
        <w:rPr>
          <w:rFonts w:ascii="Myriad Pro Light" w:hAnsi="Myriad Pro Light"/>
          <w:sz w:val="36"/>
          <w:szCs w:val="36"/>
        </w:rPr>
      </w:pPr>
    </w:p>
    <w:p w14:paraId="4468C932" w14:textId="77777777" w:rsidR="00D8506F" w:rsidRDefault="00D8506F" w:rsidP="00D8506F">
      <w:pPr>
        <w:rPr>
          <w:rFonts w:ascii="Myriad Pro Light" w:hAnsi="Myriad Pro Light"/>
          <w:color w:val="58595B"/>
        </w:rPr>
      </w:pPr>
      <w:r w:rsidRPr="00D8506F">
        <w:rPr>
          <w:rFonts w:ascii="Myriad Pro Light" w:hAnsi="Myriad Pro Light"/>
          <w:color w:val="58595B"/>
        </w:rPr>
        <w:t xml:space="preserve">Opportunity owner – staff member who will manage the opportunity and follow up </w:t>
      </w:r>
    </w:p>
    <w:p w14:paraId="396074AC" w14:textId="10634668" w:rsidR="00D8506F" w:rsidRDefault="00D8506F" w:rsidP="009312BB">
      <w:pPr>
        <w:rPr>
          <w:rFonts w:ascii="Myriad Pro Light" w:hAnsi="Myriad Pro Light"/>
          <w:color w:val="58595B"/>
        </w:rPr>
      </w:pPr>
      <w:r w:rsidRPr="00D8506F">
        <w:rPr>
          <w:rFonts w:ascii="Myriad Pro Light" w:hAnsi="Myriad Pro Light"/>
          <w:color w:val="58595B"/>
        </w:rPr>
        <w:t xml:space="preserve">Team – </w:t>
      </w:r>
      <w:proofErr w:type="gramStart"/>
      <w:r w:rsidRPr="00D8506F">
        <w:rPr>
          <w:rFonts w:ascii="Myriad Pro Light" w:hAnsi="Myriad Pro Light"/>
          <w:color w:val="58595B"/>
        </w:rPr>
        <w:t>teams</w:t>
      </w:r>
      <w:proofErr w:type="gramEnd"/>
      <w:r w:rsidRPr="00D8506F">
        <w:rPr>
          <w:rFonts w:ascii="Myriad Pro Light" w:hAnsi="Myriad Pro Light"/>
          <w:color w:val="58595B"/>
        </w:rPr>
        <w:t xml:space="preserve"> staff are part of </w:t>
      </w:r>
      <w:proofErr w:type="spellStart"/>
      <w:r w:rsidRPr="00D8506F">
        <w:rPr>
          <w:rFonts w:ascii="Myriad Pro Light" w:hAnsi="Myriad Pro Light"/>
          <w:color w:val="58595B"/>
        </w:rPr>
        <w:t>are</w:t>
      </w:r>
      <w:proofErr w:type="spellEnd"/>
      <w:r w:rsidRPr="00D8506F">
        <w:rPr>
          <w:rFonts w:ascii="Myriad Pro Light" w:hAnsi="Myriad Pro Light"/>
          <w:color w:val="58595B"/>
        </w:rPr>
        <w:t xml:space="preserve"> options </w:t>
      </w:r>
    </w:p>
    <w:p w14:paraId="4B90C172" w14:textId="77777777" w:rsidR="00D8506F" w:rsidRPr="00D8506F" w:rsidRDefault="00D8506F" w:rsidP="009312BB">
      <w:pPr>
        <w:rPr>
          <w:rFonts w:ascii="Myriad Pro Light" w:hAnsi="Myriad Pro Light"/>
          <w:color w:val="58595B"/>
        </w:rPr>
      </w:pPr>
    </w:p>
    <w:p w14:paraId="69B2474A" w14:textId="30F9B965" w:rsidR="009312BB" w:rsidRPr="006E6EFE" w:rsidRDefault="00D8506F" w:rsidP="009312BB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t>DEFINE EACH SOURCE</w:t>
      </w:r>
    </w:p>
    <w:p w14:paraId="3F5B0567" w14:textId="5473F33E" w:rsidR="00D8506F" w:rsidRPr="00D8506F" w:rsidRDefault="00D8506F" w:rsidP="00D8506F">
      <w:pPr>
        <w:rPr>
          <w:rFonts w:ascii="Myriad Pro Light" w:hAnsi="Myriad Pro Light"/>
          <w:color w:val="58595B"/>
        </w:rPr>
      </w:pPr>
      <w:r w:rsidRPr="00D8506F">
        <w:rPr>
          <w:rFonts w:ascii="Myriad Pro Light" w:hAnsi="Myriad Pro Light"/>
          <w:color w:val="58595B"/>
        </w:rPr>
        <w:t xml:space="preserve">Opportunity source (not customisable) – Define each source </w:t>
      </w:r>
      <w:proofErr w:type="gramStart"/>
      <w:r w:rsidRPr="00D8506F">
        <w:rPr>
          <w:rFonts w:ascii="Myriad Pro Light" w:hAnsi="Myriad Pro Light"/>
          <w:color w:val="58595B"/>
        </w:rPr>
        <w:t>i</w:t>
      </w:r>
      <w:r w:rsidR="002F51C0">
        <w:rPr>
          <w:rFonts w:ascii="Myriad Pro Light" w:hAnsi="Myriad Pro Light"/>
          <w:color w:val="58595B"/>
        </w:rPr>
        <w:t>.</w:t>
      </w:r>
      <w:r w:rsidRPr="00D8506F">
        <w:rPr>
          <w:rFonts w:ascii="Myriad Pro Light" w:hAnsi="Myriad Pro Light"/>
          <w:color w:val="58595B"/>
        </w:rPr>
        <w:t>e</w:t>
      </w:r>
      <w:r w:rsidR="002F51C0">
        <w:rPr>
          <w:rFonts w:ascii="Myriad Pro Light" w:hAnsi="Myriad Pro Light"/>
          <w:color w:val="58595B"/>
        </w:rPr>
        <w:t>.</w:t>
      </w:r>
      <w:proofErr w:type="gramEnd"/>
      <w:r w:rsidRPr="00D8506F">
        <w:rPr>
          <w:rFonts w:ascii="Myriad Pro Light" w:hAnsi="Myriad Pro Light"/>
          <w:color w:val="58595B"/>
        </w:rPr>
        <w:t xml:space="preserve"> Client/Customer = existing participant</w:t>
      </w:r>
    </w:p>
    <w:p w14:paraId="21EB03C8" w14:textId="77777777" w:rsidR="00D8506F" w:rsidRPr="001B2755" w:rsidRDefault="00D8506F" w:rsidP="00D8506F">
      <w:pPr>
        <w:pStyle w:val="ListParagraph"/>
        <w:numPr>
          <w:ilvl w:val="0"/>
          <w:numId w:val="8"/>
        </w:numPr>
        <w:spacing w:after="160" w:line="259" w:lineRule="auto"/>
        <w:rPr>
          <w:rFonts w:ascii="Myriad Pro Light" w:hAnsi="Myriad Pro Light"/>
          <w:color w:val="58595B"/>
        </w:rPr>
      </w:pPr>
      <w:r w:rsidRPr="001B2755">
        <w:rPr>
          <w:rFonts w:ascii="Myriad Pro Light" w:hAnsi="Myriad Pro Light"/>
          <w:color w:val="58595B"/>
        </w:rPr>
        <w:t>Call (cold)</w:t>
      </w:r>
    </w:p>
    <w:p w14:paraId="4FFCCE72" w14:textId="77777777" w:rsidR="00D8506F" w:rsidRPr="001B2755" w:rsidRDefault="00D8506F" w:rsidP="00D8506F">
      <w:pPr>
        <w:pStyle w:val="ListParagraph"/>
        <w:numPr>
          <w:ilvl w:val="0"/>
          <w:numId w:val="8"/>
        </w:numPr>
        <w:spacing w:after="160" w:line="259" w:lineRule="auto"/>
        <w:rPr>
          <w:rFonts w:ascii="Myriad Pro Light" w:hAnsi="Myriad Pro Light"/>
          <w:color w:val="58595B"/>
        </w:rPr>
      </w:pPr>
      <w:r w:rsidRPr="001B2755">
        <w:rPr>
          <w:rFonts w:ascii="Myriad Pro Light" w:hAnsi="Myriad Pro Light"/>
          <w:color w:val="58595B"/>
        </w:rPr>
        <w:t>Call (warm)</w:t>
      </w:r>
    </w:p>
    <w:p w14:paraId="3088CD7F" w14:textId="77777777" w:rsidR="00D8506F" w:rsidRPr="001B2755" w:rsidRDefault="00D8506F" w:rsidP="00D8506F">
      <w:pPr>
        <w:pStyle w:val="ListParagraph"/>
        <w:numPr>
          <w:ilvl w:val="0"/>
          <w:numId w:val="8"/>
        </w:numPr>
        <w:spacing w:after="160" w:line="259" w:lineRule="auto"/>
        <w:rPr>
          <w:rFonts w:ascii="Myriad Pro Light" w:hAnsi="Myriad Pro Light"/>
          <w:color w:val="58595B"/>
        </w:rPr>
      </w:pPr>
      <w:r w:rsidRPr="001B2755">
        <w:rPr>
          <w:rFonts w:ascii="Myriad Pro Light" w:hAnsi="Myriad Pro Light"/>
          <w:color w:val="58595B"/>
        </w:rPr>
        <w:t xml:space="preserve">Client/Customer </w:t>
      </w:r>
    </w:p>
    <w:p w14:paraId="0B405210" w14:textId="77777777" w:rsidR="00D8506F" w:rsidRPr="001B2755" w:rsidRDefault="00D8506F" w:rsidP="00D8506F">
      <w:pPr>
        <w:pStyle w:val="ListParagraph"/>
        <w:numPr>
          <w:ilvl w:val="0"/>
          <w:numId w:val="8"/>
        </w:numPr>
        <w:spacing w:after="160" w:line="259" w:lineRule="auto"/>
        <w:rPr>
          <w:rFonts w:ascii="Myriad Pro Light" w:hAnsi="Myriad Pro Light"/>
          <w:color w:val="58595B"/>
        </w:rPr>
      </w:pPr>
      <w:r w:rsidRPr="001B2755">
        <w:rPr>
          <w:rFonts w:ascii="Myriad Pro Light" w:hAnsi="Myriad Pro Light"/>
          <w:color w:val="58595B"/>
        </w:rPr>
        <w:t>eMarketing</w:t>
      </w:r>
    </w:p>
    <w:p w14:paraId="3D98E9E2" w14:textId="77777777" w:rsidR="00D8506F" w:rsidRPr="001B2755" w:rsidRDefault="00D8506F" w:rsidP="00D8506F">
      <w:pPr>
        <w:pStyle w:val="ListParagraph"/>
        <w:numPr>
          <w:ilvl w:val="0"/>
          <w:numId w:val="8"/>
        </w:numPr>
        <w:spacing w:after="160" w:line="259" w:lineRule="auto"/>
        <w:rPr>
          <w:rFonts w:ascii="Myriad Pro Light" w:hAnsi="Myriad Pro Light"/>
          <w:color w:val="58595B"/>
        </w:rPr>
      </w:pPr>
      <w:r w:rsidRPr="001B2755">
        <w:rPr>
          <w:rFonts w:ascii="Myriad Pro Light" w:hAnsi="Myriad Pro Light"/>
          <w:color w:val="58595B"/>
        </w:rPr>
        <w:t>Referral</w:t>
      </w:r>
    </w:p>
    <w:p w14:paraId="2E51542D" w14:textId="77777777" w:rsidR="00D8506F" w:rsidRPr="001B2755" w:rsidRDefault="00D8506F" w:rsidP="00D8506F">
      <w:pPr>
        <w:pStyle w:val="ListParagraph"/>
        <w:numPr>
          <w:ilvl w:val="0"/>
          <w:numId w:val="8"/>
        </w:numPr>
        <w:spacing w:after="160" w:line="259" w:lineRule="auto"/>
        <w:rPr>
          <w:rFonts w:ascii="Myriad Pro Light" w:hAnsi="Myriad Pro Light"/>
          <w:color w:val="58595B"/>
        </w:rPr>
      </w:pPr>
      <w:r w:rsidRPr="001B2755">
        <w:rPr>
          <w:rFonts w:ascii="Myriad Pro Light" w:hAnsi="Myriad Pro Light"/>
          <w:color w:val="58595B"/>
        </w:rPr>
        <w:t>Search engine</w:t>
      </w:r>
    </w:p>
    <w:p w14:paraId="01170A5C" w14:textId="77777777" w:rsidR="00D8506F" w:rsidRPr="001B2755" w:rsidRDefault="00D8506F" w:rsidP="00D8506F">
      <w:pPr>
        <w:pStyle w:val="ListParagraph"/>
        <w:numPr>
          <w:ilvl w:val="0"/>
          <w:numId w:val="8"/>
        </w:numPr>
        <w:spacing w:after="160" w:line="259" w:lineRule="auto"/>
        <w:rPr>
          <w:rFonts w:ascii="Myriad Pro Light" w:hAnsi="Myriad Pro Light"/>
          <w:color w:val="58595B"/>
        </w:rPr>
      </w:pPr>
      <w:r w:rsidRPr="001B2755">
        <w:rPr>
          <w:rFonts w:ascii="Myriad Pro Light" w:hAnsi="Myriad Pro Light"/>
          <w:color w:val="58595B"/>
        </w:rPr>
        <w:t>Training</w:t>
      </w:r>
    </w:p>
    <w:p w14:paraId="6BF50DE3" w14:textId="77777777" w:rsidR="00D8506F" w:rsidRPr="001B2755" w:rsidRDefault="00D8506F" w:rsidP="00D8506F">
      <w:pPr>
        <w:pStyle w:val="ListParagraph"/>
        <w:numPr>
          <w:ilvl w:val="0"/>
          <w:numId w:val="8"/>
        </w:numPr>
        <w:spacing w:after="160" w:line="259" w:lineRule="auto"/>
        <w:rPr>
          <w:rFonts w:ascii="Myriad Pro Light" w:hAnsi="Myriad Pro Light"/>
          <w:color w:val="58595B"/>
        </w:rPr>
      </w:pPr>
      <w:r w:rsidRPr="001B2755">
        <w:rPr>
          <w:rFonts w:ascii="Myriad Pro Light" w:hAnsi="Myriad Pro Light"/>
          <w:color w:val="58595B"/>
        </w:rPr>
        <w:t xml:space="preserve">Social media </w:t>
      </w:r>
    </w:p>
    <w:p w14:paraId="3322AC96" w14:textId="77777777" w:rsidR="00D8506F" w:rsidRPr="00093829" w:rsidRDefault="00D8506F" w:rsidP="00D8506F">
      <w:pPr>
        <w:pStyle w:val="ListParagraph"/>
        <w:numPr>
          <w:ilvl w:val="0"/>
          <w:numId w:val="8"/>
        </w:numPr>
        <w:spacing w:after="160" w:line="259" w:lineRule="auto"/>
        <w:rPr>
          <w:rFonts w:ascii="Myriad Pro Light" w:hAnsi="Myriad Pro Light"/>
          <w:color w:val="58595B"/>
        </w:rPr>
      </w:pPr>
      <w:r w:rsidRPr="001B2755">
        <w:rPr>
          <w:rFonts w:ascii="Myriad Pro Light" w:hAnsi="Myriad Pro Light"/>
          <w:color w:val="58595B"/>
        </w:rPr>
        <w:t>Other</w:t>
      </w:r>
    </w:p>
    <w:p w14:paraId="2B24490A" w14:textId="77777777" w:rsidR="00D8506F" w:rsidRDefault="00D8506F" w:rsidP="009312BB">
      <w:pPr>
        <w:rPr>
          <w:rFonts w:ascii="Myriad Pro Light" w:hAnsi="Myriad Pro Light"/>
          <w:sz w:val="21"/>
          <w:szCs w:val="21"/>
        </w:rPr>
      </w:pPr>
    </w:p>
    <w:p w14:paraId="1675AE83" w14:textId="375DE276" w:rsidR="009312BB" w:rsidRPr="002F51C0" w:rsidRDefault="00D8506F" w:rsidP="009312BB">
      <w:pPr>
        <w:rPr>
          <w:rFonts w:ascii="Myriad Pro Light" w:hAnsi="Myriad Pro Light"/>
          <w:color w:val="58595B"/>
        </w:rPr>
      </w:pPr>
      <w:r w:rsidRPr="002F51C0">
        <w:rPr>
          <w:rFonts w:ascii="Myriad Pro Light" w:hAnsi="Myriad Pro Light"/>
          <w:color w:val="58595B"/>
        </w:rPr>
        <w:t>Create a table of average values to support the correct collection of information. These can be adjusted as the opportunity progresses.</w:t>
      </w:r>
    </w:p>
    <w:p w14:paraId="3BB48E83" w14:textId="27C59393" w:rsidR="009312BB" w:rsidRDefault="00D8506F" w:rsidP="009312BB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t>DEFINE EACH OPPORTUNITY TYPE</w:t>
      </w:r>
    </w:p>
    <w:p w14:paraId="61BB258C" w14:textId="77777777" w:rsidR="00D8506F" w:rsidRPr="00D8506F" w:rsidRDefault="00D8506F" w:rsidP="00D8506F"/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2689"/>
        <w:gridCol w:w="1941"/>
        <w:gridCol w:w="1942"/>
        <w:gridCol w:w="1942"/>
        <w:gridCol w:w="1942"/>
      </w:tblGrid>
      <w:tr w:rsidR="00D8506F" w14:paraId="1012A443" w14:textId="77777777" w:rsidTr="00D8506F">
        <w:trPr>
          <w:trHeight w:val="340"/>
        </w:trPr>
        <w:tc>
          <w:tcPr>
            <w:tcW w:w="2689" w:type="dxa"/>
            <w:shd w:val="clear" w:color="auto" w:fill="085482"/>
            <w:vAlign w:val="center"/>
          </w:tcPr>
          <w:p w14:paraId="18CC16E7" w14:textId="3B8235D8" w:rsidR="00D8506F" w:rsidRPr="002D7812" w:rsidRDefault="00D8506F" w:rsidP="00230F8D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Type</w:t>
            </w:r>
          </w:p>
        </w:tc>
        <w:tc>
          <w:tcPr>
            <w:tcW w:w="1941" w:type="dxa"/>
            <w:shd w:val="clear" w:color="auto" w:fill="085482"/>
          </w:tcPr>
          <w:p w14:paraId="53666B24" w14:textId="3C149114" w:rsidR="00D8506F" w:rsidRPr="002D7812" w:rsidRDefault="00D8506F" w:rsidP="00230F8D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 xml:space="preserve">Follow Up </w:t>
            </w:r>
          </w:p>
        </w:tc>
        <w:tc>
          <w:tcPr>
            <w:tcW w:w="1942" w:type="dxa"/>
            <w:shd w:val="clear" w:color="auto" w:fill="085482"/>
          </w:tcPr>
          <w:p w14:paraId="55663187" w14:textId="18F17369" w:rsidR="00D8506F" w:rsidRPr="002D7812" w:rsidRDefault="00D8506F" w:rsidP="00230F8D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Expected date</w:t>
            </w:r>
          </w:p>
        </w:tc>
        <w:tc>
          <w:tcPr>
            <w:tcW w:w="1942" w:type="dxa"/>
            <w:shd w:val="clear" w:color="auto" w:fill="085482"/>
          </w:tcPr>
          <w:p w14:paraId="39372AF9" w14:textId="2D319BEB" w:rsidR="00D8506F" w:rsidRPr="002D7812" w:rsidRDefault="00D8506F" w:rsidP="00230F8D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Upfront value</w:t>
            </w:r>
          </w:p>
        </w:tc>
        <w:tc>
          <w:tcPr>
            <w:tcW w:w="1942" w:type="dxa"/>
            <w:shd w:val="clear" w:color="auto" w:fill="085482"/>
            <w:vAlign w:val="center"/>
          </w:tcPr>
          <w:p w14:paraId="68975131" w14:textId="26412BF0" w:rsidR="00D8506F" w:rsidRPr="002D7812" w:rsidRDefault="00D8506F" w:rsidP="00230F8D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Recurring value</w:t>
            </w:r>
          </w:p>
        </w:tc>
      </w:tr>
      <w:tr w:rsidR="00D8506F" w14:paraId="1B01F403" w14:textId="77777777" w:rsidTr="00D8506F">
        <w:trPr>
          <w:trHeight w:val="340"/>
        </w:trPr>
        <w:tc>
          <w:tcPr>
            <w:tcW w:w="2689" w:type="dxa"/>
            <w:shd w:val="clear" w:color="auto" w:fill="E6E7E8"/>
            <w:vAlign w:val="center"/>
          </w:tcPr>
          <w:p w14:paraId="3634618D" w14:textId="25ADCB45" w:rsidR="00D8506F" w:rsidRPr="002D7812" w:rsidRDefault="00D8506F" w:rsidP="00230F8D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Supported employment</w:t>
            </w:r>
          </w:p>
        </w:tc>
        <w:tc>
          <w:tcPr>
            <w:tcW w:w="1941" w:type="dxa"/>
            <w:shd w:val="clear" w:color="auto" w:fill="E6E7E8"/>
          </w:tcPr>
          <w:p w14:paraId="11D2848A" w14:textId="2BBED322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1 day</w:t>
            </w:r>
          </w:p>
        </w:tc>
        <w:tc>
          <w:tcPr>
            <w:tcW w:w="1942" w:type="dxa"/>
            <w:shd w:val="clear" w:color="auto" w:fill="E6E7E8"/>
          </w:tcPr>
          <w:p w14:paraId="70B388D1" w14:textId="44A11758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 xml:space="preserve">12 days </w:t>
            </w:r>
          </w:p>
        </w:tc>
        <w:tc>
          <w:tcPr>
            <w:tcW w:w="1942" w:type="dxa"/>
            <w:shd w:val="clear" w:color="auto" w:fill="E6E7E8"/>
          </w:tcPr>
          <w:p w14:paraId="6AB73317" w14:textId="0519DFD0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$500</w:t>
            </w:r>
          </w:p>
        </w:tc>
        <w:tc>
          <w:tcPr>
            <w:tcW w:w="1942" w:type="dxa"/>
            <w:shd w:val="clear" w:color="auto" w:fill="E6E7E8"/>
            <w:vAlign w:val="center"/>
          </w:tcPr>
          <w:p w14:paraId="128F3571" w14:textId="40BD6589" w:rsidR="00D8506F" w:rsidRPr="002D7812" w:rsidRDefault="00D8506F" w:rsidP="00230F8D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58595B"/>
              </w:rPr>
              <w:t>$2000</w:t>
            </w:r>
          </w:p>
        </w:tc>
      </w:tr>
      <w:tr w:rsidR="00D8506F" w14:paraId="08D211D9" w14:textId="77777777" w:rsidTr="00D8506F">
        <w:trPr>
          <w:trHeight w:val="340"/>
        </w:trPr>
        <w:tc>
          <w:tcPr>
            <w:tcW w:w="2689" w:type="dxa"/>
            <w:shd w:val="clear" w:color="auto" w:fill="F1F2F2"/>
            <w:vAlign w:val="center"/>
          </w:tcPr>
          <w:p w14:paraId="34FAE744" w14:textId="12A92025" w:rsidR="00D8506F" w:rsidRPr="002D7812" w:rsidRDefault="00D8506F" w:rsidP="00230F8D">
            <w:pPr>
              <w:rPr>
                <w:rFonts w:ascii="Myriad Pro Light" w:hAnsi="Myriad Pro Light"/>
              </w:rPr>
            </w:pPr>
            <w:r w:rsidRPr="002F51C0">
              <w:rPr>
                <w:rFonts w:ascii="Myriad Pro Light" w:hAnsi="Myriad Pro Light"/>
                <w:color w:val="58595B"/>
              </w:rPr>
              <w:t>Support coordination</w:t>
            </w:r>
          </w:p>
        </w:tc>
        <w:tc>
          <w:tcPr>
            <w:tcW w:w="1941" w:type="dxa"/>
            <w:shd w:val="clear" w:color="auto" w:fill="F1F2F2"/>
          </w:tcPr>
          <w:p w14:paraId="526A9C32" w14:textId="34453996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 xml:space="preserve">1 day </w:t>
            </w:r>
          </w:p>
        </w:tc>
        <w:tc>
          <w:tcPr>
            <w:tcW w:w="1942" w:type="dxa"/>
            <w:shd w:val="clear" w:color="auto" w:fill="F1F2F2"/>
          </w:tcPr>
          <w:p w14:paraId="0F6D4D76" w14:textId="68A0D2C6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 xml:space="preserve">14 days </w:t>
            </w:r>
          </w:p>
        </w:tc>
        <w:tc>
          <w:tcPr>
            <w:tcW w:w="1942" w:type="dxa"/>
            <w:shd w:val="clear" w:color="auto" w:fill="F1F2F2"/>
          </w:tcPr>
          <w:p w14:paraId="759A563E" w14:textId="2442A8EA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$2000</w:t>
            </w:r>
          </w:p>
        </w:tc>
        <w:tc>
          <w:tcPr>
            <w:tcW w:w="1942" w:type="dxa"/>
            <w:shd w:val="clear" w:color="auto" w:fill="F1F2F2"/>
            <w:vAlign w:val="center"/>
          </w:tcPr>
          <w:p w14:paraId="1886DCD2" w14:textId="7E1D27E9" w:rsidR="00D8506F" w:rsidRPr="002D7812" w:rsidRDefault="00D8506F" w:rsidP="00230F8D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  <w:color w:val="58595B"/>
              </w:rPr>
              <w:t>$4000</w:t>
            </w:r>
          </w:p>
        </w:tc>
      </w:tr>
      <w:tr w:rsidR="00D8506F" w14:paraId="66D8128F" w14:textId="77777777" w:rsidTr="00D8506F">
        <w:trPr>
          <w:trHeight w:val="340"/>
        </w:trPr>
        <w:tc>
          <w:tcPr>
            <w:tcW w:w="2689" w:type="dxa"/>
            <w:shd w:val="clear" w:color="auto" w:fill="E6E7E8"/>
            <w:vAlign w:val="center"/>
          </w:tcPr>
          <w:p w14:paraId="7E037617" w14:textId="6ECEAE62" w:rsidR="00D8506F" w:rsidRPr="002D7812" w:rsidRDefault="00D8506F" w:rsidP="00230F8D">
            <w:pPr>
              <w:rPr>
                <w:rFonts w:ascii="Myriad Pro Light" w:hAnsi="Myriad Pro Light"/>
              </w:rPr>
            </w:pPr>
          </w:p>
        </w:tc>
        <w:tc>
          <w:tcPr>
            <w:tcW w:w="1941" w:type="dxa"/>
            <w:shd w:val="clear" w:color="auto" w:fill="E6E7E8"/>
          </w:tcPr>
          <w:p w14:paraId="43FFDBF1" w14:textId="77777777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942" w:type="dxa"/>
            <w:shd w:val="clear" w:color="auto" w:fill="E6E7E8"/>
          </w:tcPr>
          <w:p w14:paraId="3B0C1D1D" w14:textId="5EF6FAC9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942" w:type="dxa"/>
            <w:shd w:val="clear" w:color="auto" w:fill="E6E7E8"/>
          </w:tcPr>
          <w:p w14:paraId="32705EC0" w14:textId="6F4166A8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942" w:type="dxa"/>
            <w:shd w:val="clear" w:color="auto" w:fill="E6E7E8"/>
            <w:vAlign w:val="center"/>
          </w:tcPr>
          <w:p w14:paraId="65D63C66" w14:textId="3AFA6346" w:rsidR="00D8506F" w:rsidRPr="002D7812" w:rsidRDefault="00D8506F" w:rsidP="00230F8D">
            <w:pPr>
              <w:rPr>
                <w:rFonts w:ascii="Myriad Pro Light" w:hAnsi="Myriad Pro Light"/>
              </w:rPr>
            </w:pPr>
          </w:p>
        </w:tc>
      </w:tr>
      <w:tr w:rsidR="00D8506F" w14:paraId="4FABEE97" w14:textId="77777777" w:rsidTr="00D8506F">
        <w:trPr>
          <w:trHeight w:val="340"/>
        </w:trPr>
        <w:tc>
          <w:tcPr>
            <w:tcW w:w="2689" w:type="dxa"/>
            <w:shd w:val="clear" w:color="auto" w:fill="F1F2F2"/>
            <w:vAlign w:val="center"/>
          </w:tcPr>
          <w:p w14:paraId="0A4CDB4F" w14:textId="0A04E548" w:rsidR="00D8506F" w:rsidRPr="002D7812" w:rsidRDefault="00D8506F" w:rsidP="00230F8D">
            <w:pPr>
              <w:rPr>
                <w:rFonts w:ascii="Myriad Pro Light" w:hAnsi="Myriad Pro Light"/>
              </w:rPr>
            </w:pPr>
          </w:p>
        </w:tc>
        <w:tc>
          <w:tcPr>
            <w:tcW w:w="1941" w:type="dxa"/>
            <w:shd w:val="clear" w:color="auto" w:fill="F1F2F2"/>
          </w:tcPr>
          <w:p w14:paraId="6F498EAD" w14:textId="77777777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942" w:type="dxa"/>
            <w:shd w:val="clear" w:color="auto" w:fill="F1F2F2"/>
          </w:tcPr>
          <w:p w14:paraId="6D5EF2CE" w14:textId="49A58E1B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942" w:type="dxa"/>
            <w:shd w:val="clear" w:color="auto" w:fill="F1F2F2"/>
          </w:tcPr>
          <w:p w14:paraId="56A7789B" w14:textId="5AC5B288" w:rsidR="00D8506F" w:rsidRDefault="00D8506F" w:rsidP="00230F8D">
            <w:pPr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942" w:type="dxa"/>
            <w:shd w:val="clear" w:color="auto" w:fill="F1F2F2"/>
            <w:vAlign w:val="center"/>
          </w:tcPr>
          <w:p w14:paraId="418613A1" w14:textId="32BF4534" w:rsidR="00D8506F" w:rsidRPr="002D7812" w:rsidRDefault="00D8506F" w:rsidP="00230F8D">
            <w:pPr>
              <w:rPr>
                <w:rFonts w:ascii="Myriad Pro Light" w:hAnsi="Myriad Pro Light"/>
              </w:rPr>
            </w:pPr>
          </w:p>
        </w:tc>
      </w:tr>
    </w:tbl>
    <w:p w14:paraId="11ECEE4D" w14:textId="543A85C7" w:rsidR="00D8506F" w:rsidRDefault="00D8506F" w:rsidP="009312BB"/>
    <w:p w14:paraId="642B0526" w14:textId="77777777" w:rsidR="00D8506F" w:rsidRDefault="00D8506F">
      <w:r>
        <w:br w:type="page"/>
      </w:r>
    </w:p>
    <w:p w14:paraId="3F770653" w14:textId="77777777" w:rsidR="009312BB" w:rsidRDefault="009312BB" w:rsidP="009312BB"/>
    <w:p w14:paraId="6FD1C6EC" w14:textId="5643A8DE" w:rsidR="00D8506F" w:rsidRPr="00D8506F" w:rsidRDefault="00D8506F" w:rsidP="00D8506F">
      <w:pPr>
        <w:pStyle w:val="ListParagraph"/>
        <w:numPr>
          <w:ilvl w:val="0"/>
          <w:numId w:val="9"/>
        </w:numPr>
        <w:rPr>
          <w:rFonts w:ascii="Myriad Pro Light" w:hAnsi="Myriad Pro Light"/>
          <w:lang w:val="en-US"/>
        </w:rPr>
      </w:pPr>
      <w:r w:rsidRPr="00D8506F">
        <w:rPr>
          <w:rFonts w:ascii="Myriad Pro Light" w:hAnsi="Myriad Pro Light"/>
          <w:lang w:val="en-US"/>
        </w:rPr>
        <w:t>Opportunity type – Define each type</w:t>
      </w:r>
    </w:p>
    <w:p w14:paraId="5DC93502" w14:textId="06E753A9" w:rsidR="00D8506F" w:rsidRPr="00D8506F" w:rsidRDefault="00D8506F" w:rsidP="00D8506F">
      <w:pPr>
        <w:pStyle w:val="ListParagraph"/>
        <w:numPr>
          <w:ilvl w:val="0"/>
          <w:numId w:val="9"/>
        </w:numPr>
        <w:rPr>
          <w:rFonts w:ascii="Myriad Pro Light" w:hAnsi="Myriad Pro Light"/>
          <w:lang w:val="en-US"/>
        </w:rPr>
      </w:pPr>
      <w:r w:rsidRPr="00D8506F">
        <w:rPr>
          <w:rFonts w:ascii="Myriad Pro Light" w:hAnsi="Myriad Pro Light"/>
          <w:lang w:val="en-US"/>
        </w:rPr>
        <w:t xml:space="preserve">Recurring annual value – Define each type </w:t>
      </w:r>
    </w:p>
    <w:p w14:paraId="0B036F83" w14:textId="3C458725" w:rsidR="00D8506F" w:rsidRPr="00D8506F" w:rsidRDefault="00D8506F" w:rsidP="00D8506F">
      <w:pPr>
        <w:pStyle w:val="ListParagraph"/>
        <w:numPr>
          <w:ilvl w:val="0"/>
          <w:numId w:val="9"/>
        </w:numPr>
        <w:rPr>
          <w:rFonts w:ascii="Myriad Pro Light" w:hAnsi="Myriad Pro Light"/>
          <w:lang w:val="en-US"/>
        </w:rPr>
      </w:pPr>
      <w:r w:rsidRPr="00D8506F">
        <w:rPr>
          <w:rFonts w:ascii="Myriad Pro Light" w:hAnsi="Myriad Pro Light"/>
          <w:lang w:val="en-US"/>
        </w:rPr>
        <w:t xml:space="preserve">Opportunity stage ¬– Update stages </w:t>
      </w:r>
    </w:p>
    <w:p w14:paraId="1DD9A9A4" w14:textId="091AED75" w:rsidR="00D8506F" w:rsidRPr="00D8506F" w:rsidRDefault="00D8506F" w:rsidP="00D8506F">
      <w:pPr>
        <w:pStyle w:val="ListParagraph"/>
        <w:numPr>
          <w:ilvl w:val="0"/>
          <w:numId w:val="9"/>
        </w:numPr>
        <w:rPr>
          <w:rFonts w:ascii="Myriad Pro Light" w:hAnsi="Myriad Pro Light"/>
          <w:lang w:val="en-US"/>
        </w:rPr>
      </w:pPr>
      <w:r w:rsidRPr="00D8506F">
        <w:rPr>
          <w:rFonts w:ascii="Myriad Pro Light" w:hAnsi="Myriad Pro Light"/>
          <w:lang w:val="en-US"/>
        </w:rPr>
        <w:t>Follow-up – Define each type</w:t>
      </w:r>
    </w:p>
    <w:p w14:paraId="424DC322" w14:textId="4B943849" w:rsidR="00D8506F" w:rsidRPr="00D8506F" w:rsidRDefault="00D8506F" w:rsidP="00D8506F">
      <w:pPr>
        <w:pStyle w:val="ListParagraph"/>
        <w:numPr>
          <w:ilvl w:val="0"/>
          <w:numId w:val="9"/>
        </w:numPr>
        <w:rPr>
          <w:rFonts w:ascii="Myriad Pro Light" w:hAnsi="Myriad Pro Light"/>
          <w:lang w:val="en-US"/>
        </w:rPr>
      </w:pPr>
      <w:r w:rsidRPr="00D8506F">
        <w:rPr>
          <w:rFonts w:ascii="Myriad Pro Light" w:hAnsi="Myriad Pro Light"/>
          <w:lang w:val="en-US"/>
        </w:rPr>
        <w:t xml:space="preserve">Expected date – Define each type </w:t>
      </w:r>
    </w:p>
    <w:p w14:paraId="497EB279" w14:textId="05200E4F" w:rsidR="003F35F3" w:rsidRDefault="00D8506F" w:rsidP="00D8506F">
      <w:pPr>
        <w:pStyle w:val="ListParagraph"/>
        <w:numPr>
          <w:ilvl w:val="0"/>
          <w:numId w:val="9"/>
        </w:numPr>
        <w:rPr>
          <w:rFonts w:ascii="Myriad Pro Light" w:hAnsi="Myriad Pro Light"/>
          <w:lang w:val="en-US"/>
        </w:rPr>
      </w:pPr>
      <w:r w:rsidRPr="00D8506F">
        <w:rPr>
          <w:rFonts w:ascii="Myriad Pro Light" w:hAnsi="Myriad Pro Light"/>
          <w:lang w:val="en-US"/>
        </w:rPr>
        <w:t>Expiry interval – Only use when the funding or date for the opportunity will expire</w:t>
      </w:r>
    </w:p>
    <w:p w14:paraId="39D18E6B" w14:textId="1713DC99" w:rsidR="00D8506F" w:rsidRDefault="00D8506F" w:rsidP="00D8506F">
      <w:pPr>
        <w:rPr>
          <w:rFonts w:ascii="Myriad Pro Light" w:hAnsi="Myriad Pro Light"/>
          <w:lang w:val="en-US"/>
        </w:rPr>
      </w:pPr>
    </w:p>
    <w:p w14:paraId="2E6B78CB" w14:textId="1CD37AB9" w:rsidR="00D8506F" w:rsidRDefault="00D8506F" w:rsidP="00D8506F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t>DEFINE % CHANCE OF SALES</w:t>
      </w:r>
    </w:p>
    <w:p w14:paraId="7817DA8E" w14:textId="46286123" w:rsidR="00D8506F" w:rsidRDefault="00D8506F" w:rsidP="00D8506F"/>
    <w:p w14:paraId="162356C1" w14:textId="2BCE008E" w:rsidR="00D8506F" w:rsidRPr="00D8506F" w:rsidRDefault="00D8506F" w:rsidP="00D8506F">
      <w:pPr>
        <w:rPr>
          <w:rFonts w:ascii="Myriad Pro Light" w:eastAsia="Calibri" w:hAnsi="Myriad Pro Light" w:cs="Times New Roman"/>
          <w:lang w:val="en-US"/>
        </w:rPr>
      </w:pPr>
      <w:r w:rsidRPr="00D8506F">
        <w:rPr>
          <w:rFonts w:ascii="Myriad Pro Light" w:eastAsia="Calibri" w:hAnsi="Myriad Pro Light" w:cs="Times New Roman"/>
          <w:lang w:val="en-US"/>
        </w:rPr>
        <w:t>One concept for managing % change of sales is as below.</w:t>
      </w:r>
    </w:p>
    <w:p w14:paraId="70029718" w14:textId="7ECE7B83" w:rsidR="00D8506F" w:rsidRDefault="00D8506F" w:rsidP="00D8506F">
      <w:pPr>
        <w:rPr>
          <w:rFonts w:ascii="Myriad Pro Light" w:hAnsi="Myriad Pro Light"/>
          <w:lang w:val="en-US"/>
        </w:rPr>
      </w:pPr>
    </w:p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2689"/>
        <w:gridCol w:w="1941"/>
      </w:tblGrid>
      <w:tr w:rsidR="00D8506F" w14:paraId="2AFC124C" w14:textId="77777777" w:rsidTr="00444F3C">
        <w:trPr>
          <w:trHeight w:val="340"/>
        </w:trPr>
        <w:tc>
          <w:tcPr>
            <w:tcW w:w="2689" w:type="dxa"/>
            <w:shd w:val="clear" w:color="auto" w:fill="085482"/>
            <w:vAlign w:val="center"/>
          </w:tcPr>
          <w:p w14:paraId="230A930A" w14:textId="2BCCAC30" w:rsidR="00D8506F" w:rsidRPr="002D7812" w:rsidRDefault="00D8506F" w:rsidP="00444F3C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Stage</w:t>
            </w:r>
          </w:p>
        </w:tc>
        <w:tc>
          <w:tcPr>
            <w:tcW w:w="1941" w:type="dxa"/>
            <w:shd w:val="clear" w:color="auto" w:fill="085482"/>
          </w:tcPr>
          <w:p w14:paraId="67B79A42" w14:textId="30454962" w:rsidR="00D8506F" w:rsidRPr="002D7812" w:rsidRDefault="00D8506F" w:rsidP="00444F3C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Percentage</w:t>
            </w:r>
          </w:p>
        </w:tc>
      </w:tr>
      <w:tr w:rsidR="00D8506F" w14:paraId="0140C656" w14:textId="77777777" w:rsidTr="00444F3C">
        <w:trPr>
          <w:trHeight w:val="340"/>
        </w:trPr>
        <w:tc>
          <w:tcPr>
            <w:tcW w:w="2689" w:type="dxa"/>
            <w:shd w:val="clear" w:color="auto" w:fill="E6E7E8"/>
            <w:vAlign w:val="center"/>
          </w:tcPr>
          <w:p w14:paraId="2356B6BE" w14:textId="392852F0" w:rsidR="00D8506F" w:rsidRPr="002D7812" w:rsidRDefault="00D8506F" w:rsidP="00444F3C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Enquiry</w:t>
            </w:r>
          </w:p>
        </w:tc>
        <w:tc>
          <w:tcPr>
            <w:tcW w:w="1941" w:type="dxa"/>
            <w:shd w:val="clear" w:color="auto" w:fill="E6E7E8"/>
          </w:tcPr>
          <w:p w14:paraId="50AD554A" w14:textId="712B3068" w:rsidR="00D8506F" w:rsidRDefault="00D8506F" w:rsidP="00444F3C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10</w:t>
            </w:r>
          </w:p>
        </w:tc>
      </w:tr>
      <w:tr w:rsidR="00D8506F" w14:paraId="3D750C38" w14:textId="77777777" w:rsidTr="00444F3C">
        <w:trPr>
          <w:trHeight w:val="340"/>
        </w:trPr>
        <w:tc>
          <w:tcPr>
            <w:tcW w:w="2689" w:type="dxa"/>
            <w:shd w:val="clear" w:color="auto" w:fill="F1F2F2"/>
            <w:vAlign w:val="center"/>
          </w:tcPr>
          <w:p w14:paraId="2D059009" w14:textId="33D113AE" w:rsidR="00D8506F" w:rsidRPr="002F51C0" w:rsidRDefault="00D8506F" w:rsidP="00444F3C">
            <w:pPr>
              <w:rPr>
                <w:rFonts w:ascii="Myriad Pro Light" w:hAnsi="Myriad Pro Light"/>
                <w:color w:val="58595B"/>
              </w:rPr>
            </w:pPr>
            <w:r w:rsidRPr="002F51C0">
              <w:rPr>
                <w:rFonts w:ascii="Myriad Pro Light" w:hAnsi="Myriad Pro Light"/>
                <w:color w:val="58595B"/>
              </w:rPr>
              <w:t>Proposal</w:t>
            </w:r>
          </w:p>
        </w:tc>
        <w:tc>
          <w:tcPr>
            <w:tcW w:w="1941" w:type="dxa"/>
            <w:shd w:val="clear" w:color="auto" w:fill="F1F2F2"/>
          </w:tcPr>
          <w:p w14:paraId="497364FD" w14:textId="211D7A69" w:rsidR="00D8506F" w:rsidRDefault="00D8506F" w:rsidP="00444F3C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20</w:t>
            </w:r>
          </w:p>
        </w:tc>
      </w:tr>
      <w:tr w:rsidR="00D8506F" w14:paraId="35C6A2EE" w14:textId="77777777" w:rsidTr="00444F3C">
        <w:trPr>
          <w:trHeight w:val="340"/>
        </w:trPr>
        <w:tc>
          <w:tcPr>
            <w:tcW w:w="2689" w:type="dxa"/>
            <w:shd w:val="clear" w:color="auto" w:fill="E6E7E8"/>
            <w:vAlign w:val="center"/>
          </w:tcPr>
          <w:p w14:paraId="4E62843A" w14:textId="7A46FC2C" w:rsidR="00D8506F" w:rsidRPr="002F51C0" w:rsidRDefault="00D8506F" w:rsidP="00444F3C">
            <w:pPr>
              <w:rPr>
                <w:rFonts w:ascii="Myriad Pro Light" w:hAnsi="Myriad Pro Light"/>
                <w:color w:val="58595B"/>
              </w:rPr>
            </w:pPr>
            <w:r w:rsidRPr="002F51C0">
              <w:rPr>
                <w:rFonts w:ascii="Myriad Pro Light" w:hAnsi="Myriad Pro Light"/>
                <w:color w:val="58595B"/>
              </w:rPr>
              <w:t>Trial</w:t>
            </w:r>
          </w:p>
        </w:tc>
        <w:tc>
          <w:tcPr>
            <w:tcW w:w="1941" w:type="dxa"/>
            <w:shd w:val="clear" w:color="auto" w:fill="E6E7E8"/>
          </w:tcPr>
          <w:p w14:paraId="347794A4" w14:textId="45B86C23" w:rsidR="00D8506F" w:rsidRDefault="00D8506F" w:rsidP="00444F3C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80</w:t>
            </w:r>
          </w:p>
        </w:tc>
      </w:tr>
      <w:tr w:rsidR="00D8506F" w14:paraId="574D03FB" w14:textId="77777777" w:rsidTr="00444F3C">
        <w:trPr>
          <w:trHeight w:val="340"/>
        </w:trPr>
        <w:tc>
          <w:tcPr>
            <w:tcW w:w="2689" w:type="dxa"/>
            <w:shd w:val="clear" w:color="auto" w:fill="F1F2F2"/>
            <w:vAlign w:val="center"/>
          </w:tcPr>
          <w:p w14:paraId="206559A8" w14:textId="76B300E4" w:rsidR="00D8506F" w:rsidRPr="002F51C0" w:rsidRDefault="00D8506F" w:rsidP="00444F3C">
            <w:pPr>
              <w:rPr>
                <w:rFonts w:ascii="Myriad Pro Light" w:hAnsi="Myriad Pro Light"/>
                <w:color w:val="58595B"/>
              </w:rPr>
            </w:pPr>
            <w:r w:rsidRPr="002F51C0">
              <w:rPr>
                <w:rFonts w:ascii="Myriad Pro Light" w:hAnsi="Myriad Pro Light"/>
                <w:color w:val="58595B"/>
              </w:rPr>
              <w:t>Waitlist</w:t>
            </w:r>
          </w:p>
        </w:tc>
        <w:tc>
          <w:tcPr>
            <w:tcW w:w="1941" w:type="dxa"/>
            <w:shd w:val="clear" w:color="auto" w:fill="F1F2F2"/>
          </w:tcPr>
          <w:p w14:paraId="6B2D49A9" w14:textId="554301E5" w:rsidR="00D8506F" w:rsidRDefault="00D8506F" w:rsidP="00444F3C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50</w:t>
            </w:r>
          </w:p>
        </w:tc>
      </w:tr>
      <w:tr w:rsidR="00D8506F" w14:paraId="1B497E0A" w14:textId="77777777" w:rsidTr="00444F3C">
        <w:trPr>
          <w:trHeight w:val="340"/>
        </w:trPr>
        <w:tc>
          <w:tcPr>
            <w:tcW w:w="2689" w:type="dxa"/>
            <w:shd w:val="clear" w:color="auto" w:fill="F1F2F2"/>
            <w:vAlign w:val="center"/>
          </w:tcPr>
          <w:p w14:paraId="1F089807" w14:textId="2219C6DB" w:rsidR="00D8506F" w:rsidRPr="002F51C0" w:rsidRDefault="00D8506F" w:rsidP="00444F3C">
            <w:pPr>
              <w:rPr>
                <w:rFonts w:ascii="Myriad Pro Light" w:hAnsi="Myriad Pro Light"/>
                <w:color w:val="58595B"/>
              </w:rPr>
            </w:pPr>
            <w:r w:rsidRPr="002F51C0">
              <w:rPr>
                <w:rFonts w:ascii="Myriad Pro Light" w:hAnsi="Myriad Pro Light"/>
                <w:color w:val="58595B"/>
              </w:rPr>
              <w:t>Result</w:t>
            </w:r>
          </w:p>
        </w:tc>
        <w:tc>
          <w:tcPr>
            <w:tcW w:w="1941" w:type="dxa"/>
            <w:shd w:val="clear" w:color="auto" w:fill="F1F2F2"/>
          </w:tcPr>
          <w:p w14:paraId="365C764A" w14:textId="77777777" w:rsidR="00D8506F" w:rsidRDefault="00D8506F" w:rsidP="00444F3C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100 successful</w:t>
            </w:r>
          </w:p>
          <w:p w14:paraId="27BD1132" w14:textId="0AFEF5B8" w:rsidR="00D8506F" w:rsidRDefault="00D8506F" w:rsidP="00444F3C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0 unsuccessful</w:t>
            </w:r>
          </w:p>
        </w:tc>
      </w:tr>
    </w:tbl>
    <w:p w14:paraId="526547BA" w14:textId="3114FCFC" w:rsidR="00D8506F" w:rsidRDefault="00D8506F" w:rsidP="00D8506F">
      <w:pPr>
        <w:rPr>
          <w:rFonts w:ascii="Myriad Pro Light" w:hAnsi="Myriad Pro Light"/>
          <w:lang w:val="en-US"/>
        </w:rPr>
      </w:pPr>
    </w:p>
    <w:p w14:paraId="0D3A1589" w14:textId="36AAFA39" w:rsidR="00D8506F" w:rsidRPr="00D8506F" w:rsidRDefault="00D8506F" w:rsidP="00D8506F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 w:rsidRPr="00D8506F">
        <w:rPr>
          <w:rFonts w:ascii="Myriad Pro Light" w:hAnsi="Myriad Pro Light"/>
          <w:color w:val="29ABE2"/>
          <w:sz w:val="28"/>
          <w:szCs w:val="28"/>
        </w:rPr>
        <w:t>DEFINE REA</w:t>
      </w:r>
      <w:r>
        <w:rPr>
          <w:rFonts w:ascii="Myriad Pro Light" w:hAnsi="Myriad Pro Light"/>
          <w:color w:val="29ABE2"/>
          <w:sz w:val="28"/>
          <w:szCs w:val="28"/>
        </w:rPr>
        <w:t>S</w:t>
      </w:r>
      <w:r w:rsidRPr="00D8506F">
        <w:rPr>
          <w:rFonts w:ascii="Myriad Pro Light" w:hAnsi="Myriad Pro Light"/>
          <w:color w:val="29ABE2"/>
          <w:sz w:val="28"/>
          <w:szCs w:val="28"/>
        </w:rPr>
        <w:t xml:space="preserve">ONS FOR SALE RESULTS </w:t>
      </w:r>
    </w:p>
    <w:p w14:paraId="4B786B91" w14:textId="77777777" w:rsidR="00D8506F" w:rsidRDefault="00D8506F" w:rsidP="00D8506F">
      <w:pPr>
        <w:rPr>
          <w:rFonts w:ascii="Myriad Pro Light" w:eastAsia="Calibri" w:hAnsi="Myriad Pro Light" w:cs="Times New Roman"/>
          <w:lang w:val="en-US"/>
        </w:rPr>
      </w:pPr>
    </w:p>
    <w:p w14:paraId="24B5FBF0" w14:textId="295CD5CD" w:rsidR="00D8506F" w:rsidRPr="00D8506F" w:rsidRDefault="00D8506F" w:rsidP="00D8506F">
      <w:pPr>
        <w:rPr>
          <w:rFonts w:ascii="Myriad Pro Light" w:eastAsia="Calibri" w:hAnsi="Myriad Pro Light" w:cs="Times New Roman"/>
          <w:lang w:val="en-US"/>
        </w:rPr>
      </w:pPr>
      <w:r w:rsidRPr="00D8506F">
        <w:rPr>
          <w:rFonts w:ascii="Myriad Pro Light" w:eastAsia="Calibri" w:hAnsi="Myriad Pro Light" w:cs="Times New Roman"/>
          <w:lang w:val="en-US"/>
        </w:rPr>
        <w:t>Update and define the reasons for sales successful/unsuccessful</w:t>
      </w:r>
    </w:p>
    <w:p w14:paraId="51D3A7CC" w14:textId="77777777" w:rsidR="00D8506F" w:rsidRPr="00D8506F" w:rsidRDefault="00D8506F" w:rsidP="00D8506F">
      <w:pPr>
        <w:rPr>
          <w:rFonts w:ascii="Myriad Pro Light" w:hAnsi="Myriad Pro Light"/>
          <w:lang w:val="en-US"/>
        </w:rPr>
      </w:pPr>
    </w:p>
    <w:sectPr w:rsidR="00D8506F" w:rsidRPr="00D8506F" w:rsidSect="00AC7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20" w:bottom="720" w:left="720" w:header="709" w:footer="2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24AF" w14:textId="77777777" w:rsidR="000211B0" w:rsidRDefault="000211B0" w:rsidP="00877175">
      <w:pPr>
        <w:spacing w:after="0" w:line="240" w:lineRule="auto"/>
      </w:pPr>
      <w:r>
        <w:separator/>
      </w:r>
    </w:p>
  </w:endnote>
  <w:endnote w:type="continuationSeparator" w:id="0">
    <w:p w14:paraId="4F699AD7" w14:textId="77777777" w:rsidR="000211B0" w:rsidRDefault="000211B0" w:rsidP="008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FF32" w14:textId="77777777" w:rsidR="00177DA0" w:rsidRDefault="00177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D9A5" w14:textId="77777777" w:rsidR="00877175" w:rsidRDefault="002D7812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0244C3" wp14:editId="5B14DEA8">
              <wp:simplePos x="0" y="0"/>
              <wp:positionH relativeFrom="column">
                <wp:posOffset>-219075</wp:posOffset>
              </wp:positionH>
              <wp:positionV relativeFrom="paragraph">
                <wp:posOffset>1254125</wp:posOffset>
              </wp:positionV>
              <wp:extent cx="236093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0E33C" w14:textId="0A88DB72" w:rsidR="002D7812" w:rsidRPr="00177DA0" w:rsidRDefault="00177DA0" w:rsidP="002D7812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244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98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BK&#10;Yg4J4AAAAAsBAAAPAAAAZHJzL2Rvd25yZXYueG1sTI9NT8MwDIbvSPyHyEjctnS0paM0nRAfEke2&#10;gcQxa9ymonGqJtvKv8ec4GbrffT6cbWZ3SBOOIXek4LVMgGB1HjTU6fgff+yWIMIUZPRgydU8I0B&#10;NvXlRaVL48+0xdMudoJLKJRagY1xLKUMjUWnw9KPSJy1fnI68jp10kz6zOVukDdJciud7okvWD3i&#10;o8Xma3d0Cj7oc3htM2OxyN+y7fj81OZxr9T11fxwDyLiHP9g+NVndajZ6eCPZIIYFCzSLGeUg7uC&#10;BybStEhBHBRkq3UBsq7k/x/qHwAAAP//AwBQSwECLQAUAAYACAAAACEAtoM4kv4AAADhAQAAEwAA&#10;AAAAAAAAAAAAAAAAAAAAW0NvbnRlbnRfVHlwZXNdLnhtbFBLAQItABQABgAIAAAAIQA4/SH/1gAA&#10;AJQBAAALAAAAAAAAAAAAAAAAAC8BAABfcmVscy8ucmVsc1BLAQItABQABgAIAAAAIQANJmYSCwIA&#10;APMDAAAOAAAAAAAAAAAAAAAAAC4CAABkcnMvZTJvRG9jLnhtbFBLAQItABQABgAIAAAAIQBKYg4J&#10;4AAAAAsBAAAPAAAAAAAAAAAAAAAAAGUEAABkcnMvZG93bnJldi54bWxQSwUGAAAAAAQABADzAAAA&#10;cgUAAAAA&#10;" filled="f" stroked="f">
              <v:textbox style="mso-fit-shape-to-text:t">
                <w:txbxContent>
                  <w:p w14:paraId="2040E33C" w14:textId="0A88DB72" w:rsidR="002D7812" w:rsidRPr="00177DA0" w:rsidRDefault="00177DA0" w:rsidP="002D7812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Myriad Pro Light" w:hAnsi="Myriad Pro Light"/>
                        <w:color w:val="808285"/>
                        <w:sz w:val="12"/>
                        <w:szCs w:val="12"/>
                        <w:lang w:val="en-US"/>
                      </w:rPr>
                      <w:t>210302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4066" w:rsidRPr="00416DDD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EA993" wp14:editId="29AC3E60">
              <wp:simplePos x="0" y="0"/>
              <wp:positionH relativeFrom="column">
                <wp:posOffset>-219075</wp:posOffset>
              </wp:positionH>
              <wp:positionV relativeFrom="paragraph">
                <wp:posOffset>1047750</wp:posOffset>
              </wp:positionV>
              <wp:extent cx="1085850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55CE8" w14:textId="77777777" w:rsidR="00CE4066" w:rsidRPr="00CE4066" w:rsidRDefault="00CE4066" w:rsidP="00CE4066">
                          <w:pPr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</w:pP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12BB">
                            <w:rPr>
                              <w:rFonts w:ascii="Myriad Pro Light" w:hAnsi="Myriad Pro Light"/>
                              <w:noProof/>
                              <w:color w:val="808285"/>
                              <w:sz w:val="16"/>
                              <w:szCs w:val="16"/>
                            </w:rPr>
                            <w:t>2</w:t>
                          </w:r>
                          <w:r w:rsidRPr="00CE4066">
                            <w:rPr>
                              <w:rFonts w:ascii="Myriad Pro Light" w:hAnsi="Myriad Pro Light"/>
                              <w:noProof/>
                              <w:color w:val="80828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AEA993" id="_x0000_s1027" type="#_x0000_t202" style="position:absolute;margin-left:-17.25pt;margin-top:82.5pt;width:8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beDgIAAPsDAAAOAAAAZHJzL2Uyb0RvYy54bWysU9uO0zAQfUfiHyy/06SlhTZqulp2KUJa&#10;LtIuHzB1nMbC9hjbbbJ8PWOnLRW8IfJgeTIzZ+acGa9vBqPZUfqg0NZ8Oik5k1Zgo+y+5t+etq+W&#10;nIUItgGNVtb8WQZ+s3n5Yt27Ss6wQ91IzwjEhqp3Ne9idFVRBNFJA2GCTlpytugNRDL9vmg89IRu&#10;dDEryzdFj75xHoUMgf7ej06+yfhtK0X80rZBRqZrTr3FfPp87tJZbNZQ7T24TolTG/APXRhQlope&#10;oO4hAjt49ReUUcJjwDZOBJoC21YJmTkQm2n5B5vHDpzMXEic4C4yhf8HKz4fv3qmGpodTcqCoRk9&#10;ySGydziwWZKnd6GiqEdHcXGg3xSaqQb3gOJ7YBbvOrB7ees99p2EhtqbpsziKnXECQlk13/ChsrA&#10;IWIGGlpvknakBiN0GtPzZTSpFZFKlsvFckEuQb7pvHy9Wi5yDajO6c6H+EGiYelSc0+zz/BwfAgx&#10;tQPVOSRVs7hVWuf5a8v6mq8Ws0VOuPIYFWk9tTI1X5bpGxcmsXxvm5wcQenxTgW0PdFOTEfOcdgN&#10;o8BnNXfYPJMOHsdtpNdDlw79T8562sSahx8H8JIz/dGSlqvpfJ5WNxvzxdsZGf7as7v2gBUEVfPI&#10;2Xi9i3ndE+XgbknzrcpqpOGMnZxapg3LIp1eQ1rhaztH/X6zm18AAAD//wMAUEsDBBQABgAIAAAA&#10;IQClkOMO3wAAAAsBAAAPAAAAZHJzL2Rvd25yZXYueG1sTI/BTsMwEETvSPyDtUjcWqcNDVWIU1Wo&#10;LUegRJzdeEki4rUVu2n4e7YnOO7M0+xMsZlsL0YcQudIwWKegECqnemoUVB97GdrECFqMrp3hAp+&#10;MMCmvL0pdG7chd5xPMZGcAiFXCtoY/S5lKFu0eowdx6JvS83WB35HBppBn3hcNvLZZJk0uqO+EOr&#10;PT63WH8fz1aBj/7w+DK8vm13+zGpPg/Vsmt2St3fTdsnEBGn+AfDtT5Xh5I7ndyZTBC9gln6sGKU&#10;jWzFo65EmrFyUpCuswXIspD/N5S/AAAA//8DAFBLAQItABQABgAIAAAAIQC2gziS/gAAAOEBAAAT&#10;AAAAAAAAAAAAAAAAAAAAAABbQ29udGVudF9UeXBlc10ueG1sUEsBAi0AFAAGAAgAAAAhADj9If/W&#10;AAAAlAEAAAsAAAAAAAAAAAAAAAAALwEAAF9yZWxzLy5yZWxzUEsBAi0AFAAGAAgAAAAhAPOYNt4O&#10;AgAA+wMAAA4AAAAAAAAAAAAAAAAALgIAAGRycy9lMm9Eb2MueG1sUEsBAi0AFAAGAAgAAAAhAKWQ&#10;4w7fAAAACwEAAA8AAAAAAAAAAAAAAAAAaAQAAGRycy9kb3ducmV2LnhtbFBLBQYAAAAABAAEAPMA&#10;AAB0BQAAAAA=&#10;" filled="f" stroked="f">
              <v:textbox style="mso-fit-shape-to-text:t">
                <w:txbxContent>
                  <w:p w14:paraId="46D55CE8" w14:textId="77777777" w:rsidR="00CE4066" w:rsidRPr="00CE4066" w:rsidRDefault="00CE4066" w:rsidP="00CE4066">
                    <w:pPr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</w:pP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t xml:space="preserve">Page | </w:t>
                    </w: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fldChar w:fldCharType="begin"/>
                    </w: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fldChar w:fldCharType="separate"/>
                    </w:r>
                    <w:r w:rsidR="009312BB">
                      <w:rPr>
                        <w:rFonts w:ascii="Myriad Pro Light" w:hAnsi="Myriad Pro Light"/>
                        <w:noProof/>
                        <w:color w:val="808285"/>
                        <w:sz w:val="16"/>
                        <w:szCs w:val="16"/>
                      </w:rPr>
                      <w:t>2</w:t>
                    </w:r>
                    <w:r w:rsidRPr="00CE4066">
                      <w:rPr>
                        <w:rFonts w:ascii="Myriad Pro Light" w:hAnsi="Myriad Pro Light"/>
                        <w:noProof/>
                        <w:color w:val="80828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77175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FE1B7C6" wp14:editId="21540B09">
          <wp:simplePos x="0" y="0"/>
          <wp:positionH relativeFrom="page">
            <wp:align>left</wp:align>
          </wp:positionH>
          <wp:positionV relativeFrom="paragraph">
            <wp:posOffset>-727074</wp:posOffset>
          </wp:positionV>
          <wp:extent cx="7589746" cy="2221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Letterhead follow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46" cy="222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EEA5" w14:textId="77777777" w:rsidR="00077A16" w:rsidRDefault="00077A16">
    <w:pPr>
      <w:pStyle w:val="Footer"/>
      <w:rPr>
        <w:noProof/>
        <w:lang w:val="en-US"/>
      </w:rPr>
    </w:pPr>
  </w:p>
  <w:p w14:paraId="278DFB19" w14:textId="76AAE22A" w:rsidR="00877175" w:rsidRDefault="00177DA0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2540570" wp14:editId="2B4050BF">
              <wp:simplePos x="0" y="0"/>
              <wp:positionH relativeFrom="column">
                <wp:posOffset>-168275</wp:posOffset>
              </wp:positionH>
              <wp:positionV relativeFrom="paragraph">
                <wp:posOffset>116205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DB036" w14:textId="7C000017" w:rsidR="002D7812" w:rsidRPr="00177DA0" w:rsidRDefault="00177DA0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40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.25pt;margin-top:9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L5yuNffAAAACgEAAA8AAABkcnMvZG93bnJldi54bWxMj8tOwzAQRfdI/IM1SOxahzxKCXEq&#10;xENiSVuQWLrx5CHscRS7bfh7hhXsZnSP7pypNrOz4oRTGDwpuFkmIJAabwbqFLzvXxZrECFqMtp6&#10;QgXfGGBTX15UujT+TFs87WInuIRCqRX0MY6llKHp0emw9CMSZ62fnI68Tp00kz5zubMyTZKVdHog&#10;vtDrER97bL52R6fggz7ta5ubHm+Lt3w7Pj+1RdwrdX01P9yDiDjHPxh+9VkdanY6+COZIKyCRboq&#10;GOVgnYFgIMsLHg4K0uyuAFlX8v8L9Q8AAAD//wMAUEsBAi0AFAAGAAgAAAAhALaDOJL+AAAA4QEA&#10;ABMAAAAAAAAAAAAAAAAAAAAAAFtDb250ZW50X1R5cGVzXS54bWxQSwECLQAUAAYACAAAACEAOP0h&#10;/9YAAACUAQAACwAAAAAAAAAAAAAAAAAvAQAAX3JlbHMvLnJlbHNQSwECLQAUAAYACAAAACEAS+Aa&#10;BRACAAD8AwAADgAAAAAAAAAAAAAAAAAuAgAAZHJzL2Uyb0RvYy54bWxQSwECLQAUAAYACAAAACEA&#10;vnK4198AAAAKAQAADwAAAAAAAAAAAAAAAABqBAAAZHJzL2Rvd25yZXYueG1sUEsFBgAAAAAEAAQA&#10;8wAAAHYFAAAAAA==&#10;" filled="f" stroked="f">
              <v:textbox style="mso-fit-shape-to-text:t">
                <w:txbxContent>
                  <w:p w14:paraId="513DB036" w14:textId="7C000017" w:rsidR="002D7812" w:rsidRPr="00177DA0" w:rsidRDefault="00177DA0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Myriad Pro Light" w:hAnsi="Myriad Pro Light"/>
                        <w:color w:val="808285"/>
                        <w:sz w:val="12"/>
                        <w:szCs w:val="12"/>
                        <w:lang w:val="en-US"/>
                      </w:rPr>
                      <w:t>210302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9C5111E" wp14:editId="14B3690F">
          <wp:simplePos x="0" y="0"/>
          <wp:positionH relativeFrom="column">
            <wp:posOffset>-453390</wp:posOffset>
          </wp:positionH>
          <wp:positionV relativeFrom="paragraph">
            <wp:posOffset>333375</wp:posOffset>
          </wp:positionV>
          <wp:extent cx="7540786" cy="1166495"/>
          <wp:effectExtent l="0" t="0" r="3175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86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B622" w14:textId="77777777" w:rsidR="000211B0" w:rsidRDefault="000211B0" w:rsidP="00877175">
      <w:pPr>
        <w:spacing w:after="0" w:line="240" w:lineRule="auto"/>
      </w:pPr>
      <w:r>
        <w:separator/>
      </w:r>
    </w:p>
  </w:footnote>
  <w:footnote w:type="continuationSeparator" w:id="0">
    <w:p w14:paraId="62C18235" w14:textId="77777777" w:rsidR="000211B0" w:rsidRDefault="000211B0" w:rsidP="0087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DA74" w14:textId="77777777" w:rsidR="00177DA0" w:rsidRDefault="00177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9A04" w14:textId="77777777" w:rsidR="00177DA0" w:rsidRDefault="00177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BAD8" w14:textId="77777777" w:rsidR="00877175" w:rsidRDefault="004F6EF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0382586" wp14:editId="7504439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3800" cy="29747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7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2CA"/>
    <w:multiLevelType w:val="hybridMultilevel"/>
    <w:tmpl w:val="C2CA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972"/>
    <w:multiLevelType w:val="hybridMultilevel"/>
    <w:tmpl w:val="A4946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22879"/>
    <w:multiLevelType w:val="hybridMultilevel"/>
    <w:tmpl w:val="CC9E4D0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23B8A"/>
    <w:multiLevelType w:val="hybridMultilevel"/>
    <w:tmpl w:val="D646CD7A"/>
    <w:lvl w:ilvl="0" w:tplc="8028E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069"/>
    <w:multiLevelType w:val="hybridMultilevel"/>
    <w:tmpl w:val="D9B23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142C"/>
    <w:multiLevelType w:val="hybridMultilevel"/>
    <w:tmpl w:val="C420B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4162"/>
    <w:multiLevelType w:val="hybridMultilevel"/>
    <w:tmpl w:val="1C26409A"/>
    <w:lvl w:ilvl="0" w:tplc="F5AC6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077C0"/>
    <w:multiLevelType w:val="multilevel"/>
    <w:tmpl w:val="77DA4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8" w15:restartNumberingAfterBreak="0">
    <w:nsid w:val="69F41390"/>
    <w:multiLevelType w:val="hybridMultilevel"/>
    <w:tmpl w:val="7002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75"/>
    <w:rsid w:val="000211B0"/>
    <w:rsid w:val="00077A16"/>
    <w:rsid w:val="00090AE0"/>
    <w:rsid w:val="00140B31"/>
    <w:rsid w:val="00177DA0"/>
    <w:rsid w:val="00197895"/>
    <w:rsid w:val="00274C57"/>
    <w:rsid w:val="00280AA2"/>
    <w:rsid w:val="002A3DF8"/>
    <w:rsid w:val="002A728B"/>
    <w:rsid w:val="002D7812"/>
    <w:rsid w:val="002F51C0"/>
    <w:rsid w:val="003B589F"/>
    <w:rsid w:val="003F0D99"/>
    <w:rsid w:val="003F35F3"/>
    <w:rsid w:val="004914C1"/>
    <w:rsid w:val="004A1424"/>
    <w:rsid w:val="004F6EFB"/>
    <w:rsid w:val="005B20A4"/>
    <w:rsid w:val="005B4314"/>
    <w:rsid w:val="00640578"/>
    <w:rsid w:val="0068273A"/>
    <w:rsid w:val="0068350E"/>
    <w:rsid w:val="00730EF3"/>
    <w:rsid w:val="00747522"/>
    <w:rsid w:val="00835BA3"/>
    <w:rsid w:val="00877175"/>
    <w:rsid w:val="009312BB"/>
    <w:rsid w:val="00982609"/>
    <w:rsid w:val="00A71870"/>
    <w:rsid w:val="00AC71F5"/>
    <w:rsid w:val="00B6196F"/>
    <w:rsid w:val="00C43C72"/>
    <w:rsid w:val="00CE4066"/>
    <w:rsid w:val="00D56565"/>
    <w:rsid w:val="00D8506F"/>
    <w:rsid w:val="00DE0ED4"/>
    <w:rsid w:val="00DE1058"/>
    <w:rsid w:val="00EB0D2C"/>
    <w:rsid w:val="00EB210D"/>
    <w:rsid w:val="00EB46FC"/>
    <w:rsid w:val="00ED7F6C"/>
    <w:rsid w:val="00F05FB3"/>
    <w:rsid w:val="00F12B79"/>
    <w:rsid w:val="00F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C208FA"/>
  <w15:chartTrackingRefBased/>
  <w15:docId w15:val="{99968BF8-753F-426B-9581-85D7D8F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BB"/>
  </w:style>
  <w:style w:type="paragraph" w:styleId="Heading1">
    <w:name w:val="heading 1"/>
    <w:basedOn w:val="Normal"/>
    <w:next w:val="Normal"/>
    <w:link w:val="Heading1Char"/>
    <w:uiPriority w:val="9"/>
    <w:qFormat/>
    <w:rsid w:val="00877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75"/>
  </w:style>
  <w:style w:type="paragraph" w:styleId="Footer">
    <w:name w:val="footer"/>
    <w:basedOn w:val="Normal"/>
    <w:link w:val="Foot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75"/>
  </w:style>
  <w:style w:type="character" w:customStyle="1" w:styleId="Heading1Char">
    <w:name w:val="Heading 1 Char"/>
    <w:basedOn w:val="DefaultParagraphFont"/>
    <w:link w:val="Heading1"/>
    <w:uiPriority w:val="9"/>
    <w:rsid w:val="00877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D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09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82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63C4-EA0E-4F52-8D79-A4A84839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Shonay Shaw</dc:creator>
  <cp:keywords/>
  <dc:description/>
  <cp:lastModifiedBy>Natalie Boghossian</cp:lastModifiedBy>
  <cp:revision>4</cp:revision>
  <dcterms:created xsi:type="dcterms:W3CDTF">2020-05-14T04:49:00Z</dcterms:created>
  <dcterms:modified xsi:type="dcterms:W3CDTF">2021-09-07T02:07:00Z</dcterms:modified>
</cp:coreProperties>
</file>